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72F62" w:rsidRDefault="00424A5A">
      <w:pPr>
        <w:rPr>
          <w:rFonts w:ascii="Tahoma" w:hAnsi="Tahoma" w:cs="Tahoma"/>
          <w:sz w:val="20"/>
          <w:szCs w:val="20"/>
        </w:rPr>
      </w:pPr>
    </w:p>
    <w:p w:rsidR="00424A5A" w:rsidRPr="00A72F62" w:rsidRDefault="00424A5A">
      <w:pPr>
        <w:rPr>
          <w:rFonts w:ascii="Tahoma" w:hAnsi="Tahoma" w:cs="Tahoma"/>
          <w:sz w:val="20"/>
          <w:szCs w:val="20"/>
        </w:rPr>
      </w:pPr>
    </w:p>
    <w:p w:rsidR="00424A5A" w:rsidRPr="00A72F6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72F6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2F62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A72F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72F62" w:rsidRDefault="00A72F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color w:val="0000FF"/>
                <w:sz w:val="20"/>
                <w:szCs w:val="20"/>
              </w:rPr>
              <w:t>43001-28/2021-01</w:t>
            </w:r>
          </w:p>
        </w:tc>
        <w:tc>
          <w:tcPr>
            <w:tcW w:w="1080" w:type="dxa"/>
            <w:vAlign w:val="center"/>
          </w:tcPr>
          <w:p w:rsidR="00424A5A" w:rsidRPr="00A72F6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2F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A72F62" w:rsidRDefault="00A72F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color w:val="0000FF"/>
                <w:sz w:val="20"/>
                <w:szCs w:val="20"/>
              </w:rPr>
              <w:t>A-56/21 G</w:t>
            </w:r>
            <w:r w:rsidR="00424A5A" w:rsidRPr="00A72F6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2F62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A72F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72F62" w:rsidRDefault="00A72F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color w:val="0000FF"/>
                <w:sz w:val="20"/>
                <w:szCs w:val="20"/>
              </w:rPr>
              <w:t>12.03.2021</w:t>
            </w:r>
          </w:p>
        </w:tc>
        <w:tc>
          <w:tcPr>
            <w:tcW w:w="1080" w:type="dxa"/>
            <w:vAlign w:val="center"/>
          </w:tcPr>
          <w:p w:rsidR="00424A5A" w:rsidRPr="00A72F6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72F6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72F62" w:rsidRDefault="00A72F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2F62">
              <w:rPr>
                <w:rFonts w:ascii="Tahoma" w:hAnsi="Tahoma" w:cs="Tahoma"/>
                <w:color w:val="0000FF"/>
                <w:sz w:val="20"/>
                <w:szCs w:val="20"/>
              </w:rPr>
              <w:t>2431-21-000210/0</w:t>
            </w:r>
          </w:p>
        </w:tc>
      </w:tr>
    </w:tbl>
    <w:p w:rsidR="00424A5A" w:rsidRPr="00A72F6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72F62" w:rsidRDefault="00424A5A">
      <w:pPr>
        <w:rPr>
          <w:rFonts w:ascii="Tahoma" w:hAnsi="Tahoma" w:cs="Tahoma"/>
          <w:sz w:val="20"/>
          <w:szCs w:val="20"/>
        </w:rPr>
      </w:pPr>
    </w:p>
    <w:p w:rsidR="00556816" w:rsidRPr="00A72F62" w:rsidRDefault="00556816">
      <w:pPr>
        <w:rPr>
          <w:rFonts w:ascii="Tahoma" w:hAnsi="Tahoma" w:cs="Tahoma"/>
          <w:sz w:val="20"/>
          <w:szCs w:val="20"/>
        </w:rPr>
      </w:pPr>
    </w:p>
    <w:p w:rsidR="00424A5A" w:rsidRPr="00A72F62" w:rsidRDefault="00424A5A">
      <w:pPr>
        <w:rPr>
          <w:rFonts w:ascii="Tahoma" w:hAnsi="Tahoma" w:cs="Tahoma"/>
          <w:sz w:val="20"/>
          <w:szCs w:val="20"/>
        </w:rPr>
      </w:pPr>
    </w:p>
    <w:p w:rsidR="00E813F4" w:rsidRPr="00A72F6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A72F6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2F6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A72F6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72F6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A72F6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2F62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E813F4" w:rsidRPr="00A72F62" w:rsidRDefault="00A72F6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72F62">
              <w:rPr>
                <w:rFonts w:ascii="Tahoma" w:hAnsi="Tahoma" w:cs="Tahoma"/>
                <w:b/>
                <w:szCs w:val="20"/>
              </w:rPr>
              <w:t>Rekonstrukcija državne ceste  R1 - 229/1286 Rogoznica – Senarska  od km 0,416 do km 0,877 (odsek III)</w:t>
            </w:r>
          </w:p>
        </w:tc>
      </w:tr>
    </w:tbl>
    <w:p w:rsidR="00E813F4" w:rsidRPr="00A72F6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A72F6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A72F62" w:rsidRPr="00A72F62" w:rsidRDefault="00A72F62" w:rsidP="00A72F6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72F62">
        <w:rPr>
          <w:rFonts w:ascii="Tahoma" w:hAnsi="Tahoma" w:cs="Tahoma"/>
          <w:b/>
          <w:color w:val="333333"/>
          <w:sz w:val="20"/>
          <w:szCs w:val="20"/>
          <w:lang w:eastAsia="sl-SI"/>
        </w:rPr>
        <w:t>JN001372/2021-B01 - A-56/21, datum objave: 10.03.2021 </w:t>
      </w:r>
    </w:p>
    <w:p w:rsidR="00E813F4" w:rsidRPr="00A72F62" w:rsidRDefault="00A72F6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A72F62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12.03.2021   15:48</w:t>
      </w:r>
    </w:p>
    <w:p w:rsidR="00E813F4" w:rsidRPr="00A72F6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72F62">
        <w:rPr>
          <w:rFonts w:ascii="Tahoma" w:hAnsi="Tahoma" w:cs="Tahoma"/>
          <w:b/>
          <w:szCs w:val="20"/>
        </w:rPr>
        <w:t>Vprašanje:</w:t>
      </w:r>
    </w:p>
    <w:p w:rsidR="00E813F4" w:rsidRPr="00A72F62" w:rsidRDefault="00E813F4" w:rsidP="00A72F62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A72F62" w:rsidRPr="00A72F62" w:rsidRDefault="00A72F62" w:rsidP="00A72F62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A72F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Pozdravljeni;</w:t>
      </w:r>
      <w:r w:rsidRPr="00A72F62">
        <w:rPr>
          <w:rFonts w:ascii="Tahoma" w:hAnsi="Tahoma" w:cs="Tahoma"/>
          <w:color w:val="333333"/>
          <w:sz w:val="20"/>
          <w:szCs w:val="20"/>
        </w:rPr>
        <w:br/>
      </w:r>
      <w:r w:rsidRPr="00A72F62">
        <w:rPr>
          <w:rFonts w:ascii="Tahoma" w:hAnsi="Tahoma" w:cs="Tahoma"/>
          <w:color w:val="333333"/>
          <w:sz w:val="20"/>
          <w:szCs w:val="20"/>
        </w:rPr>
        <w:br/>
      </w:r>
      <w:r w:rsidRPr="00A72F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Prosimo preverite, zakaj ne odpre poveze do razpisne dokumentacije.</w:t>
      </w:r>
      <w:r w:rsidRPr="00A72F62">
        <w:rPr>
          <w:rFonts w:ascii="Tahoma" w:hAnsi="Tahoma" w:cs="Tahoma"/>
          <w:color w:val="333333"/>
          <w:sz w:val="20"/>
          <w:szCs w:val="20"/>
        </w:rPr>
        <w:br/>
      </w:r>
      <w:r w:rsidRPr="00A72F62">
        <w:rPr>
          <w:rFonts w:ascii="Tahoma" w:hAnsi="Tahoma" w:cs="Tahoma"/>
          <w:color w:val="333333"/>
          <w:sz w:val="20"/>
          <w:szCs w:val="20"/>
        </w:rPr>
        <w:br/>
      </w:r>
      <w:r w:rsidRPr="00A72F62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</w:t>
      </w:r>
    </w:p>
    <w:p w:rsidR="00E813F4" w:rsidRPr="00A72F6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A72F62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A72F62">
        <w:rPr>
          <w:rFonts w:ascii="Tahoma" w:hAnsi="Tahoma" w:cs="Tahoma"/>
          <w:b/>
          <w:szCs w:val="20"/>
        </w:rPr>
        <w:t>Odgovor:</w:t>
      </w:r>
    </w:p>
    <w:p w:rsidR="002071F5" w:rsidRDefault="002071F5" w:rsidP="00E813F4">
      <w:pPr>
        <w:pStyle w:val="BodyText2"/>
        <w:rPr>
          <w:rFonts w:ascii="Tahoma" w:hAnsi="Tahoma" w:cs="Tahoma"/>
          <w:b/>
          <w:szCs w:val="20"/>
        </w:rPr>
      </w:pPr>
    </w:p>
    <w:p w:rsidR="002071F5" w:rsidRPr="002071F5" w:rsidRDefault="002071F5" w:rsidP="00E813F4">
      <w:pPr>
        <w:pStyle w:val="BodyText2"/>
        <w:rPr>
          <w:rFonts w:ascii="Tahoma" w:hAnsi="Tahoma" w:cs="Tahoma"/>
          <w:szCs w:val="20"/>
        </w:rPr>
      </w:pPr>
      <w:bookmarkStart w:id="0" w:name="_GoBack"/>
      <w:r w:rsidRPr="002071F5">
        <w:rPr>
          <w:rFonts w:ascii="Tahoma" w:hAnsi="Tahoma" w:cs="Tahoma"/>
          <w:szCs w:val="20"/>
        </w:rPr>
        <w:t>Pravilna povezava do razpisne dokumentacije je:</w:t>
      </w:r>
    </w:p>
    <w:p w:rsidR="002071F5" w:rsidRDefault="002071F5" w:rsidP="00E813F4">
      <w:pPr>
        <w:pStyle w:val="BodyText2"/>
        <w:rPr>
          <w:rFonts w:ascii="Tahoma" w:hAnsi="Tahoma" w:cs="Tahoma"/>
          <w:b/>
          <w:szCs w:val="20"/>
        </w:rPr>
      </w:pPr>
    </w:p>
    <w:p w:rsidR="002071F5" w:rsidRPr="00A72F62" w:rsidRDefault="002071F5" w:rsidP="00E813F4">
      <w:pPr>
        <w:pStyle w:val="BodyText2"/>
        <w:rPr>
          <w:rFonts w:ascii="Tahoma" w:hAnsi="Tahoma" w:cs="Tahoma"/>
          <w:b/>
          <w:szCs w:val="20"/>
        </w:rPr>
      </w:pPr>
      <w:hyperlink r:id="rId7" w:history="1">
        <w:r w:rsidRPr="00C74D30">
          <w:rPr>
            <w:rStyle w:val="Hyperlink"/>
            <w:rFonts w:ascii="Helvetica" w:hAnsi="Helvetica" w:cs="Helvetica"/>
            <w:sz w:val="18"/>
            <w:szCs w:val="18"/>
            <w:shd w:val="clear" w:color="auto" w:fill="FFFFFF"/>
          </w:rPr>
          <w:t>http://portal.drsc.si/dcjn/narocila/2431-21-000210/narocilo.html</w:t>
        </w:r>
      </w:hyperlink>
    </w:p>
    <w:p w:rsidR="00E813F4" w:rsidRPr="00A72F62" w:rsidRDefault="00E813F4" w:rsidP="00A72F62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bookmarkEnd w:id="0"/>
    <w:p w:rsidR="00E813F4" w:rsidRPr="00A72F6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A72F62" w:rsidRDefault="00556816">
      <w:pPr>
        <w:rPr>
          <w:rFonts w:ascii="Tahoma" w:hAnsi="Tahoma" w:cs="Tahoma"/>
          <w:sz w:val="20"/>
          <w:szCs w:val="20"/>
        </w:rPr>
      </w:pPr>
    </w:p>
    <w:sectPr w:rsidR="00556816" w:rsidRPr="00A72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62" w:rsidRDefault="00A72F62">
      <w:r>
        <w:separator/>
      </w:r>
    </w:p>
  </w:endnote>
  <w:endnote w:type="continuationSeparator" w:id="0">
    <w:p w:rsidR="00A72F62" w:rsidRDefault="00A7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62" w:rsidRDefault="00A72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071F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72F6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2F6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72F6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62" w:rsidRDefault="00A72F62">
      <w:r>
        <w:separator/>
      </w:r>
    </w:p>
  </w:footnote>
  <w:footnote w:type="continuationSeparator" w:id="0">
    <w:p w:rsidR="00A72F62" w:rsidRDefault="00A7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62" w:rsidRDefault="00A72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62" w:rsidRDefault="00A72F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72F6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62"/>
    <w:rsid w:val="000646A9"/>
    <w:rsid w:val="001836BB"/>
    <w:rsid w:val="002071F5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72F62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596CF48"/>
  <w15:chartTrackingRefBased/>
  <w15:docId w15:val="{E6BE92DF-76C7-4437-AAC1-E3E8E473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A72F6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A72F6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ortal.drsc.si/dcjn/narocila/2431-21-000210/narocilo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63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2</cp:revision>
  <cp:lastPrinted>2021-03-12T15:29:00Z</cp:lastPrinted>
  <dcterms:created xsi:type="dcterms:W3CDTF">2021-03-12T15:23:00Z</dcterms:created>
  <dcterms:modified xsi:type="dcterms:W3CDTF">2021-03-12T15:30:00Z</dcterms:modified>
</cp:coreProperties>
</file>